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</w:rPr>
        <w:t>驻矿安全监管（临聘）人员招聘报名登记表</w:t>
      </w:r>
    </w:p>
    <w:bookmarkEnd w:id="0"/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</w:rPr>
      </w:pPr>
    </w:p>
    <w:tbl>
      <w:tblPr>
        <w:tblStyle w:val="2"/>
        <w:tblW w:w="949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460"/>
        <w:gridCol w:w="902"/>
        <w:gridCol w:w="869"/>
        <w:gridCol w:w="611"/>
        <w:gridCol w:w="109"/>
        <w:gridCol w:w="1226"/>
        <w:gridCol w:w="402"/>
        <w:gridCol w:w="778"/>
        <w:gridCol w:w="114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在地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性质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非农户口□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农业户口□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已婚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未婚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</w:t>
            </w:r>
            <w:r>
              <w:rPr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8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  <w:r>
              <w:rPr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普通教育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46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成人教育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46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专业技术职务任职资格（专业技术资格）</w:t>
            </w:r>
          </w:p>
        </w:tc>
        <w:tc>
          <w:tcPr>
            <w:tcW w:w="37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7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  <w:r>
              <w:rPr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拟聘用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  <w:r>
              <w:rPr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8477" w:type="dxa"/>
            <w:gridSpan w:val="10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477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32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16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招聘工作领导小组办公室主任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9" w:rightChars="-47" w:firstLine="240" w:firstLineChars="100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9" w:rightChars="-47" w:firstLine="240" w:firstLineChars="100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复审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00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招聘工作领导小组组长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9" w:rightChars="-47" w:firstLine="240" w:firstLineChars="100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Times New Roman"/>
          <w:sz w:val="24"/>
          <w:szCs w:val="24"/>
        </w:rPr>
      </w:pPr>
    </w:p>
    <w:p/>
    <w:sectPr>
      <w:pgSz w:w="11906" w:h="16838"/>
      <w:pgMar w:top="1758" w:right="1474" w:bottom="175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NzVlNGJjZWI0NjE1ZGNlYmJiYjk0MWUyN2MyYmYifQ=="/>
  </w:docVars>
  <w:rsids>
    <w:rsidRoot w:val="5BAF5437"/>
    <w:rsid w:val="5BA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2024-03-13T04:47:00Z</dcterms:created>
  <dc:creator>Administrator</dc:creator>
  <cp:lastModifiedBy>Administrator</cp:lastModifiedBy>
  <dcterms:modified xsi:type="dcterms:W3CDTF">2024-03-13T04:47:52Z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30569BB949B64EF0A59569C13EA1AB6D_11</vt:lpwstr>
  </property>
</Properties>
</file>